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160" w:line="259" w:lineRule="auto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Model Form:  LTCI Claims Filing Instructions</w:t>
      </w:r>
    </w:p>
    <w:p>
      <w:pPr>
        <w:pStyle w:val="Body A"/>
        <w:spacing w:after="160" w:line="259" w:lineRule="auto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Body A"/>
        <w:tabs>
          <w:tab w:val="right" w:pos="9900" w:leader="underscore"/>
        </w:tabs>
        <w:spacing w:after="160" w:line="288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Name of Compa</w:t>
      </w:r>
      <w:r>
        <w:rPr>
          <w:rFonts w:ascii="Georgia" w:hAnsi="Georgia"/>
          <w:sz w:val="24"/>
          <w:szCs w:val="24"/>
          <w:rtl w:val="0"/>
          <w:lang w:val="en-US"/>
        </w:rPr>
        <w:t>ny</w:t>
        <w:tab/>
      </w:r>
    </w:p>
    <w:p>
      <w:pPr>
        <w:pStyle w:val="Body A"/>
        <w:tabs>
          <w:tab w:val="right" w:pos="9900" w:leader="underscore"/>
        </w:tabs>
        <w:spacing w:after="160" w:line="288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Policy#</w:t>
      </w:r>
      <w:r>
        <w:rPr>
          <w:rFonts w:ascii="Georgia" w:cs="Georgia" w:hAnsi="Georgia" w:eastAsia="Georgia"/>
          <w:sz w:val="24"/>
          <w:szCs w:val="24"/>
        </w:rPr>
        <w:tab/>
      </w:r>
    </w:p>
    <w:p>
      <w:pPr>
        <w:pStyle w:val="Body A"/>
        <w:spacing w:after="160" w:line="288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Waiting Period: __________________</w:t>
      </w:r>
      <w:r>
        <w:rPr>
          <w:rFonts w:ascii="Georgia" w:cs="Georgia" w:hAnsi="Georgia" w:eastAsia="Georgia"/>
          <w:sz w:val="24"/>
          <w:szCs w:val="24"/>
        </w:rPr>
        <w:tab/>
      </w:r>
      <w:r>
        <w:rPr>
          <w:rFonts w:ascii="Georgia" w:hAnsi="Georgia"/>
          <w:sz w:val="24"/>
          <w:szCs w:val="24"/>
          <w:rtl w:val="0"/>
          <w:lang w:val="en-US"/>
        </w:rPr>
        <w:t>Daily Benefit</w:t>
      </w:r>
      <w:r>
        <w:rPr>
          <w:rFonts w:ascii="Georgia" w:hAnsi="Georgia"/>
          <w:sz w:val="24"/>
          <w:szCs w:val="24"/>
          <w:rtl w:val="0"/>
          <w:lang w:val="en-US"/>
        </w:rPr>
        <w:t>: $____________________</w:t>
      </w:r>
    </w:p>
    <w:p>
      <w:pPr>
        <w:pStyle w:val="Body A"/>
        <w:tabs>
          <w:tab w:val="right" w:pos="9900" w:leader="underscore"/>
          <w:tab w:val="left" w:pos="10080"/>
        </w:tabs>
        <w:spacing w:after="160" w:line="288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Benefit Triggers: </w:t>
      </w:r>
      <w:r>
        <w:rPr>
          <w:rFonts w:ascii="Georgia" w:cs="Georgia" w:hAnsi="Georgia" w:eastAsia="Georgia"/>
          <w:sz w:val="24"/>
          <w:szCs w:val="24"/>
        </w:rPr>
        <w:tab/>
      </w:r>
    </w:p>
    <w:p>
      <w:pPr>
        <w:pStyle w:val="Body A"/>
        <w:tabs>
          <w:tab w:val="right" w:pos="9900" w:leader="underscore"/>
          <w:tab w:val="left" w:pos="10080"/>
        </w:tabs>
        <w:spacing w:after="160" w:line="288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</w:r>
      <w:r>
        <w:rPr>
          <w:rFonts w:ascii="Georgia" w:hAnsi="Georgia"/>
          <w:sz w:val="24"/>
          <w:szCs w:val="24"/>
          <w:rtl w:val="0"/>
          <w:lang w:val="en-US"/>
        </w:rPr>
        <w:t>___________________________________________________________</w:t>
      </w:r>
    </w:p>
    <w:p>
      <w:pPr>
        <w:pStyle w:val="Body A"/>
        <w:tabs>
          <w:tab w:val="right" w:pos="9900" w:leader="underscore"/>
          <w:tab w:val="left" w:pos="10080"/>
        </w:tabs>
        <w:spacing w:after="160" w:line="288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</w:r>
      <w:r>
        <w:rPr>
          <w:rFonts w:ascii="Georgia" w:hAnsi="Georgia"/>
          <w:sz w:val="24"/>
          <w:szCs w:val="24"/>
          <w:rtl w:val="0"/>
          <w:lang w:val="en-US"/>
        </w:rPr>
        <w:t>__________________________</w:t>
      </w:r>
      <w:r>
        <w:rPr>
          <w:rFonts w:ascii="Georgia" w:cs="Georgia" w:hAnsi="Georgia" w:eastAsia="Georgia"/>
          <w:sz w:val="24"/>
          <w:szCs w:val="24"/>
        </w:rPr>
        <w:tab/>
      </w:r>
    </w:p>
    <w:p>
      <w:pPr>
        <w:pStyle w:val="Body A"/>
        <w:spacing w:line="288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Online Account for Policy:  </w:t>
      </w:r>
    </w:p>
    <w:p>
      <w:pPr>
        <w:pStyle w:val="Body A"/>
        <w:tabs>
          <w:tab w:val="right" w:pos="9900" w:leader="underscore"/>
        </w:tabs>
        <w:spacing w:line="288" w:lineRule="auto"/>
        <w:ind w:firstLine="720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Site name</w:t>
      </w:r>
      <w:r>
        <w:rPr>
          <w:rFonts w:ascii="Georgia" w:hAnsi="Georgia"/>
          <w:sz w:val="24"/>
          <w:szCs w:val="24"/>
          <w:rtl w:val="0"/>
          <w:lang w:val="en-US"/>
        </w:rPr>
        <w:t>:</w:t>
      </w:r>
      <w:r>
        <w:rPr>
          <w:rFonts w:ascii="Georgia" w:cs="Georgia" w:hAnsi="Georgia" w:eastAsia="Georgia"/>
          <w:sz w:val="24"/>
          <w:szCs w:val="24"/>
        </w:rPr>
        <w:tab/>
      </w:r>
      <w:r>
        <w:rPr>
          <w:rFonts w:ascii="Georgia" w:cs="Georgia" w:hAnsi="Georgia" w:eastAsia="Georgia"/>
          <w:sz w:val="24"/>
          <w:szCs w:val="24"/>
        </w:rPr>
        <w:tab/>
      </w:r>
    </w:p>
    <w:p>
      <w:pPr>
        <w:pStyle w:val="Body A"/>
        <w:tabs>
          <w:tab w:val="right" w:pos="9900" w:leader="underscore"/>
        </w:tabs>
        <w:spacing w:line="288" w:lineRule="auto"/>
        <w:ind w:firstLine="720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User Sign-in Name:</w:t>
      </w:r>
      <w:r>
        <w:rPr>
          <w:rFonts w:ascii="Georgia" w:cs="Georgia" w:hAnsi="Georgia" w:eastAsia="Georgia"/>
          <w:sz w:val="24"/>
          <w:szCs w:val="24"/>
        </w:rPr>
        <w:tab/>
      </w:r>
    </w:p>
    <w:p>
      <w:pPr>
        <w:pStyle w:val="Body A"/>
        <w:tabs>
          <w:tab w:val="right" w:pos="9900" w:leader="underscore"/>
        </w:tabs>
        <w:spacing w:line="288" w:lineRule="auto"/>
        <w:ind w:firstLine="720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Password: </w:t>
      </w:r>
      <w:r>
        <w:rPr>
          <w:rFonts w:ascii="Georgia" w:cs="Georgia" w:hAnsi="Georgia" w:eastAsia="Georgia"/>
          <w:sz w:val="24"/>
          <w:szCs w:val="24"/>
        </w:rPr>
        <w:tab/>
      </w:r>
    </w:p>
    <w:p>
      <w:pPr>
        <w:pStyle w:val="Body A"/>
        <w:spacing w:line="288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ody A"/>
        <w:spacing w:line="288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Authorized Person(s) to Receive or Send Claims Information:</w:t>
      </w:r>
    </w:p>
    <w:p>
      <w:pPr>
        <w:pStyle w:val="Body A"/>
        <w:tabs>
          <w:tab w:val="right" w:pos="9900" w:leader="underscore"/>
        </w:tabs>
        <w:spacing w:line="288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____________________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_______    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and </w:t>
      </w:r>
      <w:r>
        <w:rPr>
          <w:rFonts w:ascii="Georgia" w:cs="Georgia" w:hAnsi="Georgia" w:eastAsia="Georgia"/>
          <w:sz w:val="24"/>
          <w:szCs w:val="24"/>
        </w:rPr>
        <w:tab/>
      </w:r>
    </w:p>
    <w:p>
      <w:pPr>
        <w:pStyle w:val="Body A"/>
        <w:spacing w:line="288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(copy of signed authorization attached)</w:t>
      </w:r>
    </w:p>
    <w:p>
      <w:pPr>
        <w:pStyle w:val="Body A"/>
        <w:spacing w:line="288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ody A"/>
        <w:spacing w:line="288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Designated Person to Receive Notice of Failure to Pay Premiums:</w:t>
      </w:r>
    </w:p>
    <w:p>
      <w:pPr>
        <w:pStyle w:val="Body A"/>
        <w:tabs>
          <w:tab w:val="right" w:pos="9900" w:leader="underscore"/>
        </w:tabs>
        <w:spacing w:line="288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</w:r>
    </w:p>
    <w:p>
      <w:pPr>
        <w:pStyle w:val="Body A"/>
        <w:spacing w:line="259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ody A"/>
        <w:spacing w:line="259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Payment is by:</w:t>
      </w:r>
    </w:p>
    <w:p>
      <w:pPr>
        <w:pStyle w:val="Body A"/>
        <w:spacing w:line="259" w:lineRule="auto"/>
        <w:ind w:left="720" w:firstLine="720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_____ check sent in mail.</w:t>
      </w:r>
    </w:p>
    <w:p>
      <w:pPr>
        <w:pStyle w:val="Body A"/>
        <w:spacing w:line="259" w:lineRule="auto"/>
        <w:ind w:left="720" w:firstLine="720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_____ EFT from </w:t>
      </w:r>
      <w:r>
        <w:rPr>
          <w:rFonts w:ascii="Georgia" w:hAnsi="Georgia"/>
          <w:sz w:val="24"/>
          <w:szCs w:val="24"/>
          <w:rtl w:val="0"/>
          <w:lang w:val="en-US"/>
        </w:rPr>
        <w:t>a</w:t>
      </w:r>
      <w:r>
        <w:rPr>
          <w:rFonts w:ascii="Georgia" w:hAnsi="Georgia"/>
          <w:sz w:val="24"/>
          <w:szCs w:val="24"/>
          <w:rtl w:val="0"/>
          <w:lang w:val="en-US"/>
        </w:rPr>
        <w:t>cc</w:t>
      </w:r>
      <w:r>
        <w:rPr>
          <w:rFonts w:ascii="Georgia" w:hAnsi="Georgia"/>
          <w:sz w:val="24"/>
          <w:szCs w:val="24"/>
          <w:rtl w:val="0"/>
          <w:lang w:val="en-US"/>
        </w:rPr>
        <w:t>oun</w:t>
      </w:r>
      <w:r>
        <w:rPr>
          <w:rFonts w:ascii="Georgia" w:hAnsi="Georgia"/>
          <w:sz w:val="24"/>
          <w:szCs w:val="24"/>
          <w:rtl w:val="0"/>
          <w:lang w:val="en-US"/>
        </w:rPr>
        <w:t>t at ____________</w:t>
      </w:r>
      <w:r>
        <w:rPr>
          <w:rFonts w:ascii="Georgia" w:hAnsi="Georgia"/>
          <w:sz w:val="24"/>
          <w:szCs w:val="24"/>
          <w:rtl w:val="0"/>
          <w:lang w:val="en-US"/>
        </w:rPr>
        <w:t>______________</w:t>
      </w:r>
      <w:r>
        <w:rPr>
          <w:rFonts w:ascii="Georgia" w:hAnsi="Georgia"/>
          <w:sz w:val="24"/>
          <w:szCs w:val="24"/>
          <w:rtl w:val="0"/>
          <w:lang w:val="en-US"/>
        </w:rPr>
        <w:t>Bank</w:t>
      </w:r>
    </w:p>
    <w:p>
      <w:pPr>
        <w:pStyle w:val="Body A"/>
        <w:spacing w:after="160" w:line="259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ody A"/>
        <w:spacing w:line="259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Steps to Follow</w:t>
      </w:r>
      <w:r>
        <w:rPr>
          <w:rFonts w:ascii="Georgia" w:hAnsi="Georgia"/>
          <w:sz w:val="24"/>
          <w:szCs w:val="24"/>
          <w:rtl w:val="0"/>
          <w:lang w:val="en-US"/>
        </w:rPr>
        <w:t>: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 xml:space="preserve">Check to see if policy is in force </w:t>
      </w:r>
      <w:r>
        <w:rPr>
          <w:rFonts w:ascii="Georgia" w:hAnsi="Georgia" w:hint="default"/>
          <w:rtl w:val="0"/>
          <w:lang w:val="en-US"/>
        </w:rPr>
        <w:t xml:space="preserve">– </w:t>
      </w:r>
      <w:r>
        <w:rPr>
          <w:rFonts w:ascii="Georgia" w:hAnsi="Georgia"/>
          <w:rtl w:val="0"/>
          <w:lang w:val="en-US"/>
        </w:rPr>
        <w:t xml:space="preserve">look at payment history and most recent billing </w:t>
      </w:r>
      <w:r>
        <w:rPr>
          <w:rFonts w:ascii="Georgia" w:hAnsi="Georgia" w:hint="default"/>
          <w:rtl w:val="0"/>
          <w:lang w:val="en-US"/>
        </w:rPr>
        <w:t xml:space="preserve">– </w:t>
      </w:r>
      <w:r>
        <w:rPr>
          <w:rFonts w:ascii="Georgia" w:hAnsi="Georgia"/>
          <w:rtl w:val="0"/>
          <w:lang w:val="en-US"/>
        </w:rPr>
        <w:t xml:space="preserve">my bank records and online LTCI account should provide this information.  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>Before you contact the insurance company/TP Claims</w:t>
      </w:r>
    </w:p>
    <w:p>
      <w:pPr>
        <w:pStyle w:val="Default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 xml:space="preserve"> Prepare a list of providers, phone numbers and addresses. </w:t>
      </w:r>
    </w:p>
    <w:p>
      <w:pPr>
        <w:pStyle w:val="Default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>Get the plan of care from the licensed provider</w:t>
      </w:r>
      <w:r>
        <w:rPr>
          <w:rFonts w:ascii="Georgia" w:hAnsi="Georgia" w:hint="default"/>
          <w:rtl w:val="0"/>
          <w:lang w:val="en-US"/>
        </w:rPr>
        <w:t xml:space="preserve">— </w:t>
      </w:r>
      <w:r>
        <w:rPr>
          <w:rFonts w:ascii="Georgia" w:hAnsi="Georgia"/>
          <w:rtl w:val="0"/>
          <w:lang w:val="en-US"/>
        </w:rPr>
        <w:t xml:space="preserve">doctor, home care agency, facility. </w:t>
      </w:r>
    </w:p>
    <w:p>
      <w:pPr>
        <w:pStyle w:val="Default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>Hire a care manager to bird dog the claims filing if it seems difficult.  Money spent on the care manager prevents denials!</w:t>
      </w:r>
    </w:p>
    <w:p>
      <w:pPr>
        <w:pStyle w:val="Default"/>
        <w:numPr>
          <w:ilvl w:val="1"/>
          <w:numId w:val="3"/>
        </w:numPr>
        <w:bidi w:val="0"/>
        <w:spacing w:before="0" w:line="240" w:lineRule="auto"/>
        <w:ind w:right="0"/>
        <w:jc w:val="left"/>
        <w:rPr>
          <w:rFonts w:ascii="Georgia" w:hAnsi="Georgia"/>
          <w:b w:val="1"/>
          <w:bCs w:val="1"/>
          <w:rtl w:val="0"/>
          <w:lang w:val="en-US"/>
        </w:rPr>
      </w:pPr>
      <w:r>
        <w:rPr>
          <w:rFonts w:ascii="Georgia" w:hAnsi="Georgia"/>
          <w:b w:val="0"/>
          <w:bCs w:val="0"/>
          <w:rtl w:val="0"/>
          <w:lang w:val="en-US"/>
        </w:rPr>
        <w:t xml:space="preserve">Obtain letters from doctors/providers certifying that I am </w:t>
      </w:r>
      <w:r>
        <w:rPr>
          <w:rFonts w:ascii="Georgia" w:hAnsi="Georgia" w:hint="default"/>
          <w:b w:val="0"/>
          <w:bCs w:val="0"/>
          <w:rtl w:val="0"/>
          <w:lang w:val="en-US"/>
        </w:rPr>
        <w:t>“</w:t>
      </w:r>
      <w:r>
        <w:rPr>
          <w:rFonts w:ascii="Georgia" w:hAnsi="Georgia"/>
          <w:b w:val="0"/>
          <w:bCs w:val="0"/>
          <w:rtl w:val="0"/>
          <w:lang w:val="en-US"/>
        </w:rPr>
        <w:t>unable to physically perform least two activities of daily living without substantial assistance</w:t>
      </w:r>
      <w:r>
        <w:rPr>
          <w:rFonts w:ascii="Georgia" w:hAnsi="Georgia" w:hint="default"/>
          <w:b w:val="0"/>
          <w:bCs w:val="0"/>
          <w:rtl w:val="0"/>
          <w:lang w:val="en-US"/>
        </w:rPr>
        <w:t xml:space="preserve">” </w:t>
      </w:r>
      <w:r>
        <w:rPr>
          <w:rFonts w:ascii="Georgia" w:hAnsi="Georgia"/>
          <w:b w:val="0"/>
          <w:bCs w:val="0"/>
          <w:rtl w:val="0"/>
          <w:lang w:val="en-US"/>
        </w:rPr>
        <w:t xml:space="preserve">or/and other benefit trigger language from the policy. State what date my condition began. </w:t>
      </w:r>
      <w:r>
        <w:rPr>
          <w:rFonts w:ascii="Georgia" w:hAnsi="Georgia"/>
          <w:b w:val="1"/>
          <w:bCs w:val="1"/>
          <w:rtl w:val="0"/>
          <w:lang w:val="en-US"/>
        </w:rPr>
        <w:t>A care manager can help obtain the needed medical verification.  Please hire one!</w:t>
      </w:r>
    </w:p>
    <w:p>
      <w:pPr>
        <w:pStyle w:val="Default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 xml:space="preserve">Prepare and have me sign enough blank </w:t>
      </w:r>
      <w:r>
        <w:rPr>
          <w:rFonts w:ascii="Georgia" w:hAnsi="Georgia" w:hint="default"/>
          <w:rtl w:val="0"/>
          <w:lang w:val="en-US"/>
        </w:rPr>
        <w:t>“</w:t>
      </w:r>
      <w:r>
        <w:rPr>
          <w:rFonts w:ascii="Georgia" w:hAnsi="Georgia"/>
          <w:rtl w:val="0"/>
          <w:lang w:val="en-US"/>
        </w:rPr>
        <w:t>Authorization to Release Medical Information</w:t>
      </w:r>
      <w:r>
        <w:rPr>
          <w:rFonts w:ascii="Georgia" w:hAnsi="Georgia" w:hint="default"/>
          <w:rtl w:val="0"/>
          <w:lang w:val="en-US"/>
        </w:rPr>
        <w:t xml:space="preserve">” </w:t>
      </w:r>
      <w:r>
        <w:rPr>
          <w:rFonts w:ascii="Georgia" w:hAnsi="Georgia"/>
          <w:rtl w:val="0"/>
          <w:lang w:val="en-US"/>
        </w:rPr>
        <w:t xml:space="preserve">forms for each family member or care manager or fiduciary who will be involved in helping with the claim and ongoing administration. </w:t>
      </w:r>
      <w:r>
        <w:rPr>
          <w:rFonts w:ascii="Georgia" w:hAnsi="Georgia"/>
          <w:b w:val="1"/>
          <w:bCs w:val="1"/>
          <w:rtl w:val="0"/>
          <w:lang w:val="en-US"/>
        </w:rPr>
        <w:t>Without authorization, neither the providers nor claims staff will talk to you.</w:t>
      </w:r>
      <w:r>
        <w:rPr>
          <w:rFonts w:ascii="Georgia" w:hAnsi="Georgia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 xml:space="preserve">Initiate the claim by calling the following number [_____________] or going on this website [____________].  If I have not set up my online account, then you need to set up that account and download needed forms.  The insurer wants to communicate digitally, not by phone or fax.  </w:t>
      </w:r>
    </w:p>
    <w:sectPr>
      <w:headerReference w:type="default" r:id="rId4"/>
      <w:footerReference w:type="default" r:id="rId5"/>
      <w:pgSz w:w="12240" w:h="15840" w:orient="portrait"/>
      <w:pgMar w:top="360" w:right="720" w:bottom="36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9"/>
  </w:abstractNum>
  <w:abstractNum w:abstractNumId="1">
    <w:multiLevelType w:val="hybridMultilevel"/>
    <w:styleLink w:val="Imported Style 9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7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520" w:hanging="30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24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96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680" w:hanging="30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40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12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840" w:hanging="30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5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6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8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9">
    <w:name w:val="Imported Style 9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